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9B" w:rsidRDefault="00AD6B9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Pr="006D7890" w:rsidRDefault="00AD6B9B" w:rsidP="00AD6B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ЕВСИНСКОГО СЕЛЬСОВЕТА </w:t>
      </w: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 НОВОСИБИРСКОЙ ОБЛАСТИ</w:t>
      </w:r>
    </w:p>
    <w:p w:rsidR="00AD6B9B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AD6B9B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Двадцать второй сессии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Default="00205B22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__.04.</w:t>
      </w:r>
      <w:r w:rsidR="00AD6B9B">
        <w:rPr>
          <w:rFonts w:ascii="Times New Roman" w:eastAsia="Times New Roman" w:hAnsi="Times New Roman"/>
          <w:sz w:val="28"/>
          <w:szCs w:val="28"/>
          <w:lang w:eastAsia="ru-RU"/>
        </w:rPr>
        <w:t>2017г.                          ст. Евсино                                                  №__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старостах в населенных пунктах Евсинского сельсовета Искитимского района Новосибирской области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 </w:t>
      </w:r>
      <w:hyperlink r:id="rId6" w:tgtFrame="_blank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№131-ФЗ от 06.10.2003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Законом Новосибирской области от 28 декабря 2016 г. N 132-ОЗ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</w:rPr>
        <w:t>"О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4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старостах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сельских населенных пунктов в Новосибирской области"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депутатов Евсинского сельсовета Искитимского района Новосибирской области 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Утвердить Положение о старостах в населенных пунктах Евсинского сельсовета Искитимского района Новосибирской области.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Опубликовать настоящее Решение в периодическом печатном издании "Знаменка" и разместить на официальном сайте  администрации Евсинского сельсовета Искитимского района Новосибирской области.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 сельсовета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В.П. Роговский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Евсинского сельсовета 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А.И.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Колотий</w:t>
      </w:r>
      <w:proofErr w:type="gramEnd"/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Default="00AD6B9B" w:rsidP="00AD6B9B">
      <w:pPr>
        <w:shd w:val="clear" w:color="auto" w:fill="FFFFFF"/>
        <w:spacing w:after="0" w:line="240" w:lineRule="auto"/>
        <w:ind w:right="1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Default="00AD6B9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B22" w:rsidRDefault="00205B22" w:rsidP="00205B2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633A" w:rsidRDefault="003B633A" w:rsidP="00205B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Утверждено</w:t>
      </w:r>
    </w:p>
    <w:p w:rsidR="003B633A" w:rsidRDefault="003B633A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 депутатов</w:t>
      </w:r>
    </w:p>
    <w:p w:rsidR="003B633A" w:rsidRDefault="003B633A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Евсинского сельсовета</w:t>
      </w:r>
    </w:p>
    <w:p w:rsidR="004C3A3B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Искитимского района 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4C3A3B" w:rsidRPr="004E0128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От 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03. 2017г. №71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1476A7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6A7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1476A7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6A7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</w:t>
      </w:r>
    </w:p>
    <w:p w:rsidR="004C3A3B" w:rsidRPr="001476A7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6A7">
        <w:rPr>
          <w:rFonts w:ascii="Times New Roman" w:eastAsia="Times New Roman" w:hAnsi="Times New Roman"/>
          <w:bCs/>
          <w:sz w:val="28"/>
          <w:szCs w:val="28"/>
          <w:lang w:eastAsia="ru-RU"/>
        </w:rPr>
        <w:t>о старостах в</w:t>
      </w:r>
      <w:r w:rsidRPr="001476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476A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населенных пунктах </w:t>
      </w:r>
      <w:r w:rsidRPr="001476A7">
        <w:rPr>
          <w:rFonts w:ascii="Times New Roman" w:eastAsia="Times New Roman" w:hAnsi="Times New Roman"/>
          <w:sz w:val="28"/>
          <w:szCs w:val="28"/>
          <w:lang w:eastAsia="ru-RU"/>
        </w:rPr>
        <w:t>Евсинского сельсовета Искитимского района Новосибирской области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1.Общие положения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1.1. Староста населенного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E0128">
        <w:rPr>
          <w:rFonts w:ascii="Times New Roman" w:hAnsi="Times New Roman"/>
          <w:sz w:val="28"/>
          <w:szCs w:val="28"/>
          <w:shd w:val="clear" w:color="auto" w:fill="FFFFFF"/>
        </w:rPr>
        <w:t>входящего в состав поселения и не являющегося его административным центром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по тексту – староста) исполняет свои полномочия под непосредственным руководством главы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Евсинского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осуществляет свою деятельность на соответствующей территории по вопросам, определенным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1.2. Староста избирается в каждом населенном пункте на общем собрании граждан. Старостой может быть избран гражданин не моложе 21 года постоянно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проживающий на данной территории.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1.3. По решению собрания граждан голосование по избранию старосты проводиться открытым голосованием. Решение об избрании принимается большинством голосов граждан, участвующих в голосовании. Собрание считается состоявшимся, если в нем приняло участие не менее 25% граждан от числа постоянно проживающих граждан. Стар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оста избирается на срок – 5 лет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1.4. Решение собрания граждан по избранию старосты утверждается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органа поселения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1.5. В своей работе староста руководствуется: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Конституцией РФ;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 Федеральным законом </w:t>
      </w:r>
      <w:hyperlink r:id="rId7" w:tgtFrame="_blank" w:history="1">
        <w:r w:rsidRPr="004E0128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№131-ФЗ</w:t>
        </w:r>
      </w:hyperlink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- 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Евсинского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- Решениями 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- Постановлениями и Распоряжениями главы и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1.6. Свою деятельность по выполнению возложенных на него задач староста осуществляет на основе широкого участия в интересах жителей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1.7. Требования старосты, предъявляемые в пределах своих полномочий и не противоречащих законодательству, обязательны для исполнения всеми жителями, проживающими в границах территории населенного пункта, населением которого избран староста.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1.8. Староста несет ответственность перед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органом местного самоуправления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населением, избравшим его, за выполнение (невыполнение) своих обязанностей в соответствии с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2.Полномочия и обязанности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4C3A3B" w:rsidRPr="004E0128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2.1. Староста </w:t>
      </w:r>
      <w:r w:rsidRPr="004E0128">
        <w:rPr>
          <w:rFonts w:ascii="Times New Roman" w:hAnsi="Times New Roman"/>
          <w:sz w:val="28"/>
          <w:szCs w:val="28"/>
          <w:shd w:val="clear" w:color="auto" w:fill="FFFFFF"/>
        </w:rPr>
        <w:t>представляет интересы населения соответствующего населенного пункта при взаимодействии с органами государственной власти, органами местного самоуправления,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ЕДДС Искитимского района Новосибирской области, </w:t>
      </w:r>
      <w:r w:rsidRPr="004E0128">
        <w:rPr>
          <w:rFonts w:ascii="Times New Roman" w:hAnsi="Times New Roman"/>
          <w:sz w:val="28"/>
          <w:szCs w:val="28"/>
          <w:shd w:val="clear" w:color="auto" w:fill="FFFFFF"/>
        </w:rPr>
        <w:t xml:space="preserve"> иными органами и организациями, гражданами.</w:t>
      </w:r>
      <w:r w:rsidRPr="004E012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2.2. Свои полномочия староста осуществляет по следующим вопросам: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благоустройство территории;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водоснабжение;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электроснабжение (в т.ч. уличное освещение);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противопожарные мероприятия;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соблюдение установленного общественного порядка;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 предупреждение самовольных свалок и других случаев загрязнения окружающей среды.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2.3. Староста обеспечивает, информирует население и организует совместно с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органом местного самоуправления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массовые мероприятия, референдумы, выборы, обсуждение проектов решений, опрос общественного мнения, социологических исследований, переписи населения, субботники по благоустройству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2.4. Староста организует подготовку собраний граждан и осуществляет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реализацией принятых решений.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2.5. Выявляет малоимущих граждан и семьи, принимает меры по оказанию им практической помощи.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2.6. Работает в тесном контакте с участковым уполномоченным полиции по вопросам соблюдения жителями населенного пункта общественного порядка.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 В осуществлении своих полномочий староста обязан: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2.7.1. Доводить до населения требования нормативных документов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и контролировать их исполнение.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2.7.2. Проводить собрания граждан в соответствии с планом рабо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т, представлять  главе поселения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предложения по принятию и исполнению принятых решений.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2.7.3. Знать нужды и запросы граждан, проводить опрос граждан для их выявления, принимать по ним решения, если решение не входит в компетенцию старосты – обращаться к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2.7.4. 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Отчитываться о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проделанной работе перед населением, избравшим его, не реже 1-ого раза в год с представлением отчета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2.7.5. Принимать меры по организации работ силами жителей в местах общего пользования: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 ремонт и строительство колодцев, детских площадок, площадок для мусоросборников.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Направлять материалы в администрацию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 (далее – администрация муниципального образования)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нарушителям правил благоустройства, о фактах захвата земель, самовольного строительства, экологических и санитарных нарушениях.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2.7.6. Привлекать население к общественным работам по поддержанию чистоты и порядка на территории: уничтожению сорняков, охране зеленых насаждений, водоемов, предупреждению образования несанкционированных свалок твердых отходов, уборку мусора, поддержанию в надлежащем состоянии кладбищ.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2.7.7. Осуществлять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гражданами противопожарных мероприятий по месту проживания.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2.7.8. Контролировать выполнение режима работы отделений связи, </w:t>
      </w:r>
      <w:proofErr w:type="spell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ФАПа</w:t>
      </w:r>
      <w:proofErr w:type="spell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, торговых точек, находящихся на территории населенного пункта. Своевременно докладывать в администрацию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о недостатках и нарушениях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работе.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2.7.9. Информировать администрацию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вновь прибывающих гражданах, о регистрации их по месту жительства.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2.7.10. Осуществлять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наличием наименования улиц и домов в населенном пункте.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3.Организация деятельности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3.1. Депутаты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 (далее – Совет депутатов муниципального образования)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и администрация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содействуют старостам в осуществлении их полномочий.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3.2. Работа старосты ведется на общественных началах.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3.3. Староста может включаться в состав общественных комиссий, образуемых при администрации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3.4. Ежегодно со старостами проводится совещание по организации работы при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3.5. Глава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имеет право вынести вопрос о досрочном переизбрании старосты в случае обоснованных жалоб населения, избравшего этого старосту.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3.6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.Администрация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выдает старосте населенного пункта удостоверение старосты (далее удостоверение) (Приложение №1).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.1.Удостоверение является основным документом, подтверждающим полномочия старосты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.2.Удостоверение представляет собой книж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 твердой обложке. Удостоверение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подписывается главой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ему присваивается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номер, который фиксируется в журнале учета и выдачи удостоверений старост.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Выдача удостоверени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старосте производится под их под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пись в журнале учета и выдачи удостоверений старост.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3.7.3.Староста обязан обеспечить сохранность удостоверения. В случае утери (порчи) удостоверения староста подает на имя главы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заявление о выдаче нового удостоверения, в котором указывает причину его утери (порчи). С письменного разрешения главы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вручается новое удостоверение. Информация о факте утери удостоверения с указанием его номера обнародуется 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периодич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еском печатном издании "Знаменка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3.7.4.По истечении срока полномочий, в случае досрочного прекращения полномочий и смерти старосты удостоверение считается недействительным и сдается в администрацию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3.8. Ежегодно глава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совместно с Советом депутатов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решение о поощрении старосты, за активное участие, оказание содействия администрации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 решении вопросов местного значения и большую общественную работу среди жителей 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4.Права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Староста имеет право: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4.1. Вносить предложения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и Совету депутатов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по вопросам организации работы администрации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населенному пункту, населением которого избран староста.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4.2. Запрашивать в администрации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необходимые нормативные документы.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4.3. Требовать от жителей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исполнения решений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своих поручений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отнесенным к полномочиям старосты.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4.4. Принимать участие во всех конкурсах муниципального образования.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5.Ответственность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Староста несет ответственность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5.1. Ненадлежащее выполнение своих обязанностей, предусмотренных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5.2. 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Действия, осуществляемые с нарушением установленного законодательством, порядком.</w:t>
      </w:r>
      <w:proofErr w:type="gramEnd"/>
    </w:p>
    <w:p w:rsidR="004C3A3B" w:rsidRPr="00885A2A" w:rsidRDefault="004C3A3B" w:rsidP="004C3A3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6. Прекращение полномочий старосты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6.1. Полномочия старосты прекращаются по истечении срока его полномочий.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6.2. Полномочия старосты могут быть прекращены досро</w:t>
      </w:r>
      <w:r w:rsidR="004E68CA">
        <w:rPr>
          <w:rFonts w:ascii="Times New Roman" w:eastAsia="Times New Roman" w:hAnsi="Times New Roman"/>
          <w:sz w:val="28"/>
          <w:szCs w:val="28"/>
          <w:lang w:eastAsia="ru-RU"/>
        </w:rPr>
        <w:t>чно по решению собрания граждан: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а) по личному желанию;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б) за систематическое невыполнение своих обязанностей по инициативе граждан или главы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в) в случае переезда за пределы соответствующей территории;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г) в случае вступления в законную силу приговора суда;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spell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) изменения границ населенного пункта вследствие слияния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вух населенных пунктов или упраздн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ения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В этом случае глава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обязан в 2-х месячный срок провести собрание граждан по выборам старосты.</w:t>
      </w:r>
    </w:p>
    <w:p w:rsidR="004C3A3B" w:rsidRPr="00362AA0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6.3. 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AA0" w:rsidRPr="00961245">
        <w:rPr>
          <w:rFonts w:ascii="Times New Roman" w:eastAsia="Times New Roman" w:hAnsi="Times New Roman"/>
          <w:sz w:val="28"/>
          <w:szCs w:val="28"/>
          <w:lang w:eastAsia="ru-RU"/>
        </w:rPr>
        <w:t>По инициативе граждан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опрос об отзыве старосты населенного пункта выносится на собрание по письменному обращению в администрацию муници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 не менее 25</w:t>
      </w: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% граждан, проживающих на территории населенного пункта.</w:t>
      </w:r>
    </w:p>
    <w:p w:rsidR="004C3A3B" w:rsidRPr="00362AA0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Староста считается отозванным, если за его отзыв проголосовало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AA0" w:rsidRPr="00961245">
        <w:rPr>
          <w:rFonts w:ascii="Times New Roman" w:eastAsia="Times New Roman" w:hAnsi="Times New Roman"/>
          <w:sz w:val="28"/>
          <w:szCs w:val="28"/>
          <w:lang w:eastAsia="ru-RU"/>
        </w:rPr>
        <w:t>не менее 50</w:t>
      </w:r>
      <w:r w:rsidRPr="0096124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 от присутствующих на собрании граждан.</w:t>
      </w:r>
    </w:p>
    <w:p w:rsidR="004C3A3B" w:rsidRPr="00C80D1F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80D1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 </w:t>
      </w: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205B22" w:rsidRDefault="00205B22" w:rsidP="00205B22">
      <w:pPr>
        <w:shd w:val="clear" w:color="auto" w:fill="FFFFFF"/>
        <w:spacing w:after="0" w:line="240" w:lineRule="auto"/>
        <w:ind w:right="-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885A2A" w:rsidRDefault="004C3A3B" w:rsidP="00205B22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№1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 к Решению 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Совета депутатов</w:t>
      </w:r>
    </w:p>
    <w:p w:rsidR="004C3A3B" w:rsidRPr="004E0128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C3A3B" w:rsidRPr="004E0128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 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__.03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2017г. №__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Лицевая сторона удостоверения: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Ind w:w="11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00"/>
      </w:tblGrid>
      <w:tr w:rsidR="004C3A3B" w:rsidRPr="00885A2A" w:rsidTr="00785679">
        <w:trPr>
          <w:trHeight w:val="1355"/>
        </w:trPr>
        <w:tc>
          <w:tcPr>
            <w:tcW w:w="8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УДОСТОВЕРЕНИЕ</w:t>
            </w:r>
          </w:p>
        </w:tc>
      </w:tr>
    </w:tbl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Внутренняя сторона удостоверения: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360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00"/>
        <w:gridCol w:w="4860"/>
      </w:tblGrid>
      <w:tr w:rsidR="004C3A3B" w:rsidRPr="00885A2A" w:rsidTr="00785679">
        <w:trPr>
          <w:trHeight w:val="4140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pPr w:leftFromText="180" w:rightFromText="180" w:vertAnchor="text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101"/>
            </w:tblGrid>
            <w:tr w:rsidR="004C3A3B" w:rsidRPr="00885A2A" w:rsidTr="00785679">
              <w:trPr>
                <w:trHeight w:val="1054"/>
              </w:trPr>
              <w:tc>
                <w:tcPr>
                  <w:tcW w:w="11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C3A3B" w:rsidRPr="00885A2A" w:rsidRDefault="004C3A3B" w:rsidP="0078567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85A2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ФОТО</w:t>
                  </w:r>
                </w:p>
                <w:p w:rsidR="004C3A3B" w:rsidRPr="00885A2A" w:rsidRDefault="004C3A3B" w:rsidP="0078567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85A2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УДОСТОВЕРЕНИЕ №__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(фамилия)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(имя, отчество)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является старостой населенного пункта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(название населенного пункта)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выдачи «____» _________ 20__г.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Действительно по «__» ______ 20__г.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01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 </w:t>
            </w: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сельсовета</w:t>
            </w:r>
            <w:r w:rsidRPr="004E01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Искитимского района Новосибирской области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/_____________/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МП</w:t>
            </w:r>
          </w:p>
        </w:tc>
      </w:tr>
    </w:tbl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4E0128" w:rsidRDefault="004C3A3B" w:rsidP="004C3A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3CFD" w:rsidRDefault="00163CFD"/>
    <w:sectPr w:rsidR="00163CFD" w:rsidSect="00795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7A3" w:rsidRDefault="006A67A3" w:rsidP="00AD6B9B">
      <w:pPr>
        <w:spacing w:after="0" w:line="240" w:lineRule="auto"/>
      </w:pPr>
      <w:r>
        <w:separator/>
      </w:r>
    </w:p>
  </w:endnote>
  <w:endnote w:type="continuationSeparator" w:id="0">
    <w:p w:rsidR="006A67A3" w:rsidRDefault="006A67A3" w:rsidP="00AD6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7A3" w:rsidRDefault="006A67A3" w:rsidP="00AD6B9B">
      <w:pPr>
        <w:spacing w:after="0" w:line="240" w:lineRule="auto"/>
      </w:pPr>
      <w:r>
        <w:separator/>
      </w:r>
    </w:p>
  </w:footnote>
  <w:footnote w:type="continuationSeparator" w:id="0">
    <w:p w:rsidR="006A67A3" w:rsidRDefault="006A67A3" w:rsidP="00AD6B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A3B"/>
    <w:rsid w:val="00014130"/>
    <w:rsid w:val="00163CFD"/>
    <w:rsid w:val="00205B22"/>
    <w:rsid w:val="00325701"/>
    <w:rsid w:val="00362AA0"/>
    <w:rsid w:val="003B633A"/>
    <w:rsid w:val="00443F65"/>
    <w:rsid w:val="004C3A3B"/>
    <w:rsid w:val="004E68CA"/>
    <w:rsid w:val="006A67A3"/>
    <w:rsid w:val="006D7890"/>
    <w:rsid w:val="00861B3F"/>
    <w:rsid w:val="008861B0"/>
    <w:rsid w:val="00961245"/>
    <w:rsid w:val="00AC1A0C"/>
    <w:rsid w:val="00AD6B9B"/>
    <w:rsid w:val="00B078FF"/>
    <w:rsid w:val="00C80D1F"/>
    <w:rsid w:val="00FF11A8"/>
    <w:rsid w:val="00FF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3A3B"/>
  </w:style>
  <w:style w:type="character" w:styleId="a3">
    <w:name w:val="Hyperlink"/>
    <w:basedOn w:val="a0"/>
    <w:uiPriority w:val="99"/>
    <w:semiHidden/>
    <w:unhideWhenUsed/>
    <w:rsid w:val="00AD6B9B"/>
    <w:rPr>
      <w:color w:val="0000FF"/>
      <w:u w:val="single"/>
    </w:rPr>
  </w:style>
  <w:style w:type="character" w:styleId="a4">
    <w:name w:val="Emphasis"/>
    <w:basedOn w:val="a0"/>
    <w:uiPriority w:val="20"/>
    <w:qFormat/>
    <w:rsid w:val="00AD6B9B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AD6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6B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AD6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D6B9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on.scli.ru/ru/legal_texts/act_municipal_education/extended/index.php?do4=document&amp;id4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extended/index.php?do4=document&amp;id4=96e20c02-1b12-465a-b64c-24aa9227000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12084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Sovet10</cp:lastModifiedBy>
  <cp:revision>8</cp:revision>
  <dcterms:created xsi:type="dcterms:W3CDTF">2017-04-05T05:52:00Z</dcterms:created>
  <dcterms:modified xsi:type="dcterms:W3CDTF">2017-04-10T08:09:00Z</dcterms:modified>
</cp:coreProperties>
</file>